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478" w:rsidRPr="00C64AE9" w:rsidRDefault="00C37478" w:rsidP="00C37478">
      <w:pPr>
        <w:jc w:val="center"/>
        <w:rPr>
          <w:rFonts w:ascii="Arial" w:hAnsi="Arial" w:cs="Arial"/>
          <w:b/>
          <w:i/>
          <w:color w:val="548DD4"/>
          <w:u w:val="single"/>
          <w:lang w:val="en-US"/>
        </w:rPr>
      </w:pPr>
      <w:r>
        <w:rPr>
          <w:rFonts w:ascii="Arial" w:hAnsi="Arial" w:cs="Arial"/>
          <w:b/>
          <w:i/>
          <w:color w:val="548DD4"/>
          <w:u w:val="single"/>
          <w:lang w:val="en-US"/>
        </w:rPr>
        <w:t xml:space="preserve">RETURN AUTHORIZATION </w:t>
      </w:r>
      <w:r w:rsidRPr="00C64AE9">
        <w:rPr>
          <w:rFonts w:ascii="Arial" w:hAnsi="Arial" w:cs="Arial"/>
          <w:b/>
          <w:i/>
          <w:color w:val="548DD4"/>
          <w:u w:val="single"/>
          <w:lang w:val="en-US"/>
        </w:rPr>
        <w:t>FORM</w:t>
      </w:r>
    </w:p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63F30">
        <w:rPr>
          <w:rFonts w:ascii="Arial" w:hAnsi="Arial" w:cs="Arial"/>
          <w:sz w:val="20"/>
          <w:szCs w:val="20"/>
          <w:lang w:val="en-US"/>
        </w:rPr>
        <w:t xml:space="preserve">In case of failures on CTE DB equipment, please fill in this form and send it to </w:t>
      </w:r>
      <w:r>
        <w:rPr>
          <w:rFonts w:ascii="Arial" w:hAnsi="Arial" w:cs="Arial"/>
          <w:sz w:val="20"/>
          <w:szCs w:val="20"/>
          <w:lang w:val="en-US"/>
        </w:rPr>
        <w:t>service@ctedb.com</w:t>
      </w:r>
    </w:p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63F30">
        <w:rPr>
          <w:rFonts w:ascii="Arial" w:hAnsi="Arial" w:cs="Arial"/>
          <w:sz w:val="20"/>
          <w:szCs w:val="20"/>
          <w:lang w:val="en-US"/>
        </w:rPr>
        <w:t>Please note that returning defective equipment to CTE DB must be previously AUTHORISED. Any product returned without our authorization will be rejected.</w:t>
      </w:r>
    </w:p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W w:w="9600" w:type="dxa"/>
        <w:jc w:val="center"/>
        <w:tblBorders>
          <w:top w:val="single" w:sz="12" w:space="0" w:color="8DB3E2"/>
          <w:left w:val="single" w:sz="12" w:space="0" w:color="8DB3E2"/>
          <w:bottom w:val="single" w:sz="12" w:space="0" w:color="8DB3E2"/>
          <w:right w:val="single" w:sz="12" w:space="0" w:color="8DB3E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1"/>
        <w:gridCol w:w="7209"/>
      </w:tblGrid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</w:t>
            </w: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ate</w:t>
            </w:r>
          </w:p>
        </w:tc>
        <w:tc>
          <w:tcPr>
            <w:tcW w:w="7209" w:type="dxa"/>
            <w:tcBorders>
              <w:lef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57"/>
          <w:jc w:val="center"/>
        </w:trPr>
        <w:tc>
          <w:tcPr>
            <w:tcW w:w="2391" w:type="dxa"/>
            <w:tcBorders>
              <w:bottom w:val="nil"/>
              <w:right w:val="single" w:sz="12" w:space="0" w:color="8DB3E2"/>
            </w:tcBorders>
            <w:shd w:val="clear" w:color="auto" w:fill="8DB3E2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9" w:type="dxa"/>
            <w:tcBorders>
              <w:left w:val="single" w:sz="12" w:space="0" w:color="8DB3E2"/>
              <w:bottom w:val="nil"/>
            </w:tcBorders>
            <w:shd w:val="clear" w:color="auto" w:fill="8DB3E2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nil"/>
              <w:bottom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Company </w:t>
            </w: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name</w:t>
            </w:r>
            <w:proofErr w:type="spellEnd"/>
          </w:p>
        </w:tc>
        <w:tc>
          <w:tcPr>
            <w:tcW w:w="7209" w:type="dxa"/>
            <w:tcBorders>
              <w:top w:val="nil"/>
              <w:left w:val="single" w:sz="12" w:space="0" w:color="8DB3E2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Contact</w:t>
            </w:r>
            <w:proofErr w:type="spellEnd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person</w:t>
            </w:r>
            <w:proofErr w:type="spellEnd"/>
          </w:p>
        </w:tc>
        <w:tc>
          <w:tcPr>
            <w:tcW w:w="7209" w:type="dxa"/>
            <w:tcBorders>
              <w:top w:val="dotted" w:sz="4" w:space="0" w:color="auto"/>
              <w:left w:val="single" w:sz="12" w:space="0" w:color="8DB3E2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Email</w:t>
            </w:r>
          </w:p>
        </w:tc>
        <w:tc>
          <w:tcPr>
            <w:tcW w:w="7209" w:type="dxa"/>
            <w:tcBorders>
              <w:top w:val="dotted" w:sz="4" w:space="0" w:color="auto"/>
              <w:left w:val="single" w:sz="12" w:space="0" w:color="8DB3E2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Shipping address for repaired equipment</w:t>
            </w:r>
          </w:p>
        </w:tc>
        <w:tc>
          <w:tcPr>
            <w:tcW w:w="7209" w:type="dxa"/>
            <w:tcBorders>
              <w:top w:val="dotted" w:sz="4" w:space="0" w:color="auto"/>
              <w:lef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37478" w:rsidRPr="00B63F30" w:rsidTr="00B65856">
        <w:trPr>
          <w:trHeight w:val="57"/>
          <w:jc w:val="center"/>
        </w:trPr>
        <w:tc>
          <w:tcPr>
            <w:tcW w:w="2391" w:type="dxa"/>
            <w:tcBorders>
              <w:bottom w:val="nil"/>
              <w:right w:val="single" w:sz="12" w:space="0" w:color="8DB3E2"/>
            </w:tcBorders>
            <w:shd w:val="clear" w:color="auto" w:fill="8DB3E2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  <w:tc>
          <w:tcPr>
            <w:tcW w:w="7209" w:type="dxa"/>
            <w:tcBorders>
              <w:left w:val="single" w:sz="12" w:space="0" w:color="8DB3E2"/>
              <w:bottom w:val="nil"/>
            </w:tcBorders>
            <w:shd w:val="clear" w:color="auto" w:fill="8DB3E2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nil"/>
              <w:bottom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B63F30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Defective</w:t>
            </w:r>
            <w:proofErr w:type="spellEnd"/>
          </w:p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equipment</w:t>
            </w:r>
            <w:proofErr w:type="spellEnd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/ </w:t>
            </w: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module</w:t>
            </w:r>
            <w:proofErr w:type="spellEnd"/>
          </w:p>
        </w:tc>
        <w:tc>
          <w:tcPr>
            <w:tcW w:w="7209" w:type="dxa"/>
            <w:tcBorders>
              <w:top w:val="nil"/>
              <w:left w:val="single" w:sz="12" w:space="0" w:color="8DB3E2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dotted" w:sz="4" w:space="0" w:color="auto"/>
              <w:bottom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Serial </w:t>
            </w: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number</w:t>
            </w:r>
            <w:proofErr w:type="spellEnd"/>
          </w:p>
        </w:tc>
        <w:tc>
          <w:tcPr>
            <w:tcW w:w="7209" w:type="dxa"/>
            <w:tcBorders>
              <w:top w:val="dotted" w:sz="4" w:space="0" w:color="auto"/>
              <w:left w:val="single" w:sz="12" w:space="0" w:color="8DB3E2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Detailed</w:t>
            </w:r>
            <w:proofErr w:type="spellEnd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fault </w:t>
            </w: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description</w:t>
            </w:r>
            <w:proofErr w:type="spellEnd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209" w:type="dxa"/>
            <w:tcBorders>
              <w:top w:val="dotted" w:sz="4" w:space="0" w:color="auto"/>
              <w:lef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57"/>
          <w:jc w:val="center"/>
        </w:trPr>
        <w:tc>
          <w:tcPr>
            <w:tcW w:w="2391" w:type="dxa"/>
            <w:tcBorders>
              <w:bottom w:val="nil"/>
              <w:right w:val="single" w:sz="12" w:space="0" w:color="8DB3E2"/>
            </w:tcBorders>
            <w:shd w:val="clear" w:color="auto" w:fill="8DB3E2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209" w:type="dxa"/>
            <w:tcBorders>
              <w:left w:val="single" w:sz="12" w:space="0" w:color="8DB3E2"/>
              <w:bottom w:val="nil"/>
            </w:tcBorders>
            <w:shd w:val="clear" w:color="auto" w:fill="8DB3E2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nil"/>
              <w:bottom w:val="dotted" w:sz="4" w:space="0" w:color="auto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Date of supply and CTE DB invoice no.</w:t>
            </w:r>
          </w:p>
        </w:tc>
        <w:tc>
          <w:tcPr>
            <w:tcW w:w="7209" w:type="dxa"/>
            <w:tcBorders>
              <w:top w:val="nil"/>
              <w:left w:val="single" w:sz="12" w:space="0" w:color="8DB3E2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it-IT"/>
              </w:rPr>
              <w:t> </w:t>
            </w:r>
          </w:p>
        </w:tc>
      </w:tr>
      <w:tr w:rsidR="00C37478" w:rsidRPr="00B63F30" w:rsidTr="00B65856">
        <w:trPr>
          <w:trHeight w:val="454"/>
          <w:jc w:val="center"/>
        </w:trPr>
        <w:tc>
          <w:tcPr>
            <w:tcW w:w="2391" w:type="dxa"/>
            <w:tcBorders>
              <w:top w:val="dotted" w:sz="4" w:space="0" w:color="auto"/>
              <w:bottom w:val="single" w:sz="12" w:space="0" w:color="8DB3E2"/>
              <w:righ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B63F30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Warranty</w:t>
            </w:r>
            <w:proofErr w:type="spellEnd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requi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red</w:t>
            </w:r>
            <w:proofErr w:type="spellEnd"/>
          </w:p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(Y</w:t>
            </w: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</w:t>
            </w: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/N</w:t>
            </w:r>
            <w:r w:rsidRPr="00B63F30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</w:t>
            </w: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209" w:type="dxa"/>
            <w:tcBorders>
              <w:top w:val="dotted" w:sz="4" w:space="0" w:color="auto"/>
              <w:left w:val="single" w:sz="12" w:space="0" w:color="8DB3E2"/>
            </w:tcBorders>
            <w:shd w:val="clear" w:color="auto" w:fill="auto"/>
            <w:noWrap/>
            <w:vAlign w:val="center"/>
            <w:hideMark/>
          </w:tcPr>
          <w:p w:rsidR="00C37478" w:rsidRPr="005841FB" w:rsidRDefault="00C37478" w:rsidP="00B6585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84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C37478" w:rsidRPr="00C64AE9" w:rsidRDefault="00C37478" w:rsidP="00C37478">
      <w:pPr>
        <w:jc w:val="center"/>
        <w:rPr>
          <w:rFonts w:ascii="Arial" w:hAnsi="Arial" w:cs="Arial"/>
          <w:b/>
          <w:i/>
          <w:color w:val="548DD4"/>
          <w:sz w:val="20"/>
          <w:szCs w:val="20"/>
          <w:u w:val="single"/>
          <w:lang w:val="en-US"/>
        </w:rPr>
      </w:pPr>
      <w:r w:rsidRPr="00C64AE9">
        <w:rPr>
          <w:rFonts w:ascii="Arial" w:hAnsi="Arial" w:cs="Arial"/>
          <w:b/>
          <w:i/>
          <w:color w:val="548DD4"/>
          <w:sz w:val="20"/>
          <w:szCs w:val="20"/>
          <w:u w:val="single"/>
          <w:lang w:val="en-US"/>
        </w:rPr>
        <w:t>Shipping instructions for goods to be returned</w:t>
      </w:r>
    </w:p>
    <w:p w:rsidR="00C37478" w:rsidRPr="00B63F30" w:rsidRDefault="00C37478" w:rsidP="00C374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C37478" w:rsidRDefault="00C37478" w:rsidP="00C374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6410D">
        <w:rPr>
          <w:rFonts w:ascii="Arial" w:hAnsi="Arial" w:cs="Arial"/>
          <w:sz w:val="20"/>
          <w:szCs w:val="20"/>
          <w:lang w:val="en-US"/>
        </w:rPr>
        <w:t xml:space="preserve">Goods must be shipped along with a delivery note or a </w:t>
      </w:r>
      <w:proofErr w:type="spellStart"/>
      <w:r w:rsidRPr="0046410D">
        <w:rPr>
          <w:rFonts w:ascii="Arial" w:hAnsi="Arial" w:cs="Arial"/>
          <w:sz w:val="20"/>
          <w:szCs w:val="20"/>
          <w:lang w:val="en-US"/>
        </w:rPr>
        <w:t>proforma</w:t>
      </w:r>
      <w:proofErr w:type="spellEnd"/>
      <w:r w:rsidRPr="0046410D">
        <w:rPr>
          <w:rFonts w:ascii="Arial" w:hAnsi="Arial" w:cs="Arial"/>
          <w:sz w:val="20"/>
          <w:szCs w:val="20"/>
          <w:lang w:val="en-US"/>
        </w:rPr>
        <w:t xml:space="preserve"> invoice stating all the details about model of equipment(s), serial number(s) and fault(s) found (or print this sheet and put it together with the equipment), packed in a strong carton box in order to not be damaged during the transportati</w:t>
      </w:r>
      <w:r>
        <w:rPr>
          <w:rFonts w:ascii="Arial" w:hAnsi="Arial" w:cs="Arial"/>
          <w:sz w:val="20"/>
          <w:szCs w:val="20"/>
          <w:lang w:val="en-US"/>
        </w:rPr>
        <w:t xml:space="preserve">on, and shipped on DDP basis </w:t>
      </w:r>
      <w:r w:rsidRPr="00B63F30">
        <w:rPr>
          <w:rFonts w:ascii="Arial" w:hAnsi="Arial" w:cs="Arial"/>
          <w:sz w:val="20"/>
          <w:szCs w:val="20"/>
          <w:lang w:val="en-US"/>
        </w:rPr>
        <w:t>(unless otherwise agreed) to the address indicated in the email of authorization.</w:t>
      </w:r>
    </w:p>
    <w:p w:rsidR="00C37478" w:rsidRPr="00B63F30" w:rsidRDefault="00C37478" w:rsidP="00C374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63F30">
        <w:rPr>
          <w:rFonts w:ascii="Arial" w:hAnsi="Arial" w:cs="Arial"/>
          <w:sz w:val="20"/>
          <w:szCs w:val="20"/>
          <w:lang w:val="en-US"/>
        </w:rPr>
        <w:t>Shipping address:</w:t>
      </w:r>
    </w:p>
    <w:p w:rsidR="00C37478" w:rsidRDefault="00C37478" w:rsidP="00C37478">
      <w:pPr>
        <w:jc w:val="both"/>
        <w:rPr>
          <w:rFonts w:ascii="Arial" w:hAnsi="Arial" w:cs="Arial"/>
          <w:sz w:val="20"/>
          <w:szCs w:val="20"/>
        </w:rPr>
      </w:pPr>
    </w:p>
    <w:p w:rsidR="00C37478" w:rsidRPr="00B63F30" w:rsidRDefault="00C37478" w:rsidP="00C37478">
      <w:pPr>
        <w:jc w:val="both"/>
        <w:rPr>
          <w:rFonts w:ascii="Arial" w:hAnsi="Arial" w:cs="Arial"/>
          <w:sz w:val="20"/>
          <w:szCs w:val="20"/>
        </w:rPr>
      </w:pPr>
      <w:r w:rsidRPr="00B63F30">
        <w:rPr>
          <w:rFonts w:ascii="Arial" w:hAnsi="Arial" w:cs="Arial"/>
          <w:sz w:val="20"/>
          <w:szCs w:val="20"/>
        </w:rPr>
        <w:t xml:space="preserve">CTE Digital Broadcast s.r.l. – </w:t>
      </w:r>
      <w:r>
        <w:rPr>
          <w:rFonts w:ascii="Arial" w:hAnsi="Arial" w:cs="Arial"/>
          <w:sz w:val="20"/>
          <w:szCs w:val="20"/>
        </w:rPr>
        <w:t xml:space="preserve"> </w:t>
      </w:r>
      <w:r w:rsidRPr="00B63F30">
        <w:rPr>
          <w:rFonts w:ascii="Arial" w:hAnsi="Arial" w:cs="Arial"/>
          <w:sz w:val="20"/>
          <w:szCs w:val="20"/>
        </w:rPr>
        <w:t xml:space="preserve">Via </w:t>
      </w:r>
      <w:proofErr w:type="gramStart"/>
      <w:r>
        <w:rPr>
          <w:rFonts w:ascii="Arial" w:hAnsi="Arial" w:cs="Arial"/>
          <w:sz w:val="20"/>
          <w:szCs w:val="20"/>
        </w:rPr>
        <w:t>E.MATTEI</w:t>
      </w:r>
      <w:proofErr w:type="gramEnd"/>
      <w:r>
        <w:rPr>
          <w:rFonts w:ascii="Arial" w:hAnsi="Arial" w:cs="Arial"/>
          <w:sz w:val="20"/>
          <w:szCs w:val="20"/>
        </w:rPr>
        <w:t xml:space="preserve"> 7 30039 STRA(VE), ITALY</w:t>
      </w:r>
    </w:p>
    <w:p w:rsidR="00C37478" w:rsidRPr="00D0132A" w:rsidRDefault="00C37478" w:rsidP="00C37478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C37478" w:rsidRPr="00D0132A" w:rsidRDefault="00C37478" w:rsidP="00C3747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D0132A">
        <w:rPr>
          <w:rFonts w:ascii="Arial" w:hAnsi="Arial" w:cs="Arial"/>
          <w:color w:val="FF0000"/>
          <w:sz w:val="20"/>
          <w:szCs w:val="20"/>
          <w:lang w:val="en-US"/>
        </w:rPr>
        <w:t xml:space="preserve">If shipped by airfreight from a </w:t>
      </w:r>
      <w:proofErr w:type="spellStart"/>
      <w:r w:rsidRPr="00D0132A">
        <w:rPr>
          <w:rFonts w:ascii="Arial" w:hAnsi="Arial" w:cs="Arial"/>
          <w:color w:val="FF0000"/>
          <w:sz w:val="20"/>
          <w:szCs w:val="20"/>
          <w:lang w:val="en-US"/>
        </w:rPr>
        <w:t>non European</w:t>
      </w:r>
      <w:proofErr w:type="spellEnd"/>
      <w:r w:rsidRPr="00D0132A">
        <w:rPr>
          <w:rFonts w:ascii="Arial" w:hAnsi="Arial" w:cs="Arial"/>
          <w:color w:val="FF0000"/>
          <w:sz w:val="20"/>
          <w:szCs w:val="20"/>
          <w:lang w:val="en-US"/>
        </w:rPr>
        <w:t xml:space="preserve"> country (please do not consider the following if you are a member State of the European Union), goods are to be shipped on CIF Milano Malpensa Airport basis and addressed to: </w:t>
      </w:r>
    </w:p>
    <w:p w:rsidR="00C37478" w:rsidRPr="00D0132A" w:rsidRDefault="00C37478" w:rsidP="00C3747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C37478" w:rsidRPr="00D0132A" w:rsidRDefault="00C37478" w:rsidP="00C37478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D0132A">
        <w:rPr>
          <w:rFonts w:ascii="Arial" w:hAnsi="Arial" w:cs="Arial"/>
          <w:color w:val="FF0000"/>
          <w:sz w:val="20"/>
          <w:szCs w:val="20"/>
          <w:lang w:val="en-US"/>
        </w:rPr>
        <w:t xml:space="preserve">CTE Digital Broadcast c/o </w:t>
      </w:r>
      <w:proofErr w:type="spellStart"/>
      <w:r w:rsidRPr="00D0132A">
        <w:rPr>
          <w:rFonts w:ascii="Arial" w:hAnsi="Arial" w:cs="Arial"/>
          <w:color w:val="FF0000"/>
          <w:sz w:val="20"/>
          <w:szCs w:val="20"/>
          <w:lang w:val="en-US"/>
        </w:rPr>
        <w:t>Gefco</w:t>
      </w:r>
      <w:proofErr w:type="spellEnd"/>
      <w:r w:rsidRPr="00D0132A">
        <w:rPr>
          <w:rFonts w:ascii="Arial" w:hAnsi="Arial" w:cs="Arial"/>
          <w:color w:val="FF0000"/>
          <w:sz w:val="20"/>
          <w:szCs w:val="20"/>
          <w:lang w:val="en-US"/>
        </w:rPr>
        <w:t xml:space="preserve"> (NOTIFY AGENT)</w:t>
      </w:r>
    </w:p>
    <w:p w:rsidR="00C37478" w:rsidRPr="00D0132A" w:rsidRDefault="00C37478" w:rsidP="00C3747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0132A">
        <w:rPr>
          <w:rFonts w:ascii="Arial" w:hAnsi="Arial" w:cs="Arial"/>
          <w:color w:val="FF0000"/>
          <w:sz w:val="20"/>
          <w:szCs w:val="20"/>
        </w:rPr>
        <w:t>Via Per Vanzago, 22/24</w:t>
      </w:r>
    </w:p>
    <w:p w:rsidR="00C37478" w:rsidRPr="00D0132A" w:rsidRDefault="00C37478" w:rsidP="00C3747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D0132A">
        <w:rPr>
          <w:rFonts w:ascii="Arial" w:hAnsi="Arial" w:cs="Arial"/>
          <w:color w:val="FF0000"/>
          <w:sz w:val="20"/>
          <w:szCs w:val="20"/>
        </w:rPr>
        <w:t xml:space="preserve">20010 Pregnana Milanese (MI) - </w:t>
      </w:r>
      <w:proofErr w:type="spellStart"/>
      <w:r w:rsidRPr="00D0132A">
        <w:rPr>
          <w:rFonts w:ascii="Arial" w:hAnsi="Arial" w:cs="Arial"/>
          <w:color w:val="FF0000"/>
          <w:sz w:val="20"/>
          <w:szCs w:val="20"/>
        </w:rPr>
        <w:t>Italy</w:t>
      </w:r>
      <w:proofErr w:type="spellEnd"/>
    </w:p>
    <w:p w:rsidR="00C37478" w:rsidRPr="00D0132A" w:rsidRDefault="00C37478" w:rsidP="00C3747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0132A">
        <w:rPr>
          <w:rFonts w:ascii="Arial" w:hAnsi="Arial" w:cs="Arial"/>
          <w:color w:val="FF0000"/>
          <w:sz w:val="20"/>
          <w:szCs w:val="20"/>
        </w:rPr>
        <w:t>Attn</w:t>
      </w:r>
      <w:proofErr w:type="spellEnd"/>
      <w:r w:rsidRPr="00D0132A">
        <w:rPr>
          <w:rFonts w:ascii="Arial" w:hAnsi="Arial" w:cs="Arial"/>
          <w:color w:val="FF0000"/>
          <w:sz w:val="20"/>
          <w:szCs w:val="20"/>
        </w:rPr>
        <w:t>. Mr. Tommaso Giudici</w:t>
      </w:r>
    </w:p>
    <w:p w:rsidR="00C37478" w:rsidRPr="00D0132A" w:rsidRDefault="00C37478" w:rsidP="00C37478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D0132A">
        <w:rPr>
          <w:rFonts w:ascii="Arial" w:hAnsi="Arial" w:cs="Arial"/>
          <w:color w:val="FF0000"/>
          <w:sz w:val="20"/>
          <w:szCs w:val="20"/>
          <w:lang w:val="en-US"/>
        </w:rPr>
        <w:t>Phone +39 02 93270236 – Fax +39 02 93270301 – E-mail: tommaso.giudici@gefco.net</w:t>
      </w:r>
    </w:p>
    <w:p w:rsidR="00C37478" w:rsidRPr="00D0132A" w:rsidRDefault="00C37478" w:rsidP="00C37478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C37478" w:rsidRPr="00D0132A" w:rsidRDefault="00C37478" w:rsidP="00C37478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D0132A">
        <w:rPr>
          <w:rFonts w:ascii="Arial" w:hAnsi="Arial" w:cs="Arial"/>
          <w:color w:val="FF0000"/>
          <w:sz w:val="20"/>
          <w:szCs w:val="20"/>
          <w:lang w:val="en-US"/>
        </w:rPr>
        <w:t>Clearance fees and import duties borne by CTE DB for the entry of the faulty equipment no more covered by warranty will be debited to customer.</w:t>
      </w:r>
    </w:p>
    <w:p w:rsidR="00F32B23" w:rsidRPr="00384E3E" w:rsidRDefault="00F32B23" w:rsidP="00384E3E">
      <w:bookmarkStart w:id="0" w:name="_GoBack"/>
      <w:bookmarkEnd w:id="0"/>
    </w:p>
    <w:sectPr w:rsidR="00F32B23" w:rsidRPr="00384E3E" w:rsidSect="00CB0833">
      <w:headerReference w:type="default" r:id="rId8"/>
      <w:footerReference w:type="default" r:id="rId9"/>
      <w:pgSz w:w="11906" w:h="16838"/>
      <w:pgMar w:top="2157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3B" w:rsidRDefault="0082493B">
      <w:r>
        <w:separator/>
      </w:r>
    </w:p>
  </w:endnote>
  <w:endnote w:type="continuationSeparator" w:id="0">
    <w:p w:rsidR="0082493B" w:rsidRDefault="0082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A2" w:rsidRDefault="001242A2">
    <w:pPr>
      <w:pStyle w:val="Pidipagina"/>
      <w:rPr>
        <w:noProof/>
        <w:lang w:eastAsia="it-IT"/>
      </w:rPr>
    </w:pPr>
    <w:r w:rsidRPr="00764B30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C8FA232" wp14:editId="4D4E0C77">
          <wp:simplePos x="0" y="0"/>
          <wp:positionH relativeFrom="column">
            <wp:posOffset>-548640</wp:posOffset>
          </wp:positionH>
          <wp:positionV relativeFrom="paragraph">
            <wp:posOffset>-1805305</wp:posOffset>
          </wp:positionV>
          <wp:extent cx="7280935" cy="2539519"/>
          <wp:effectExtent l="0" t="0" r="0" b="0"/>
          <wp:wrapNone/>
          <wp:docPr id="1" name="Immagin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_N pr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0935" cy="25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7EA" w:rsidRDefault="00ED47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3B" w:rsidRDefault="0082493B">
      <w:r>
        <w:separator/>
      </w:r>
    </w:p>
  </w:footnote>
  <w:footnote w:type="continuationSeparator" w:id="0">
    <w:p w:rsidR="0082493B" w:rsidRDefault="0082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EA" w:rsidRPr="00CF03C3" w:rsidRDefault="00ED47EA" w:rsidP="00CF03C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-441960</wp:posOffset>
          </wp:positionV>
          <wp:extent cx="7520305" cy="1166495"/>
          <wp:effectExtent l="19050" t="0" r="4445" b="0"/>
          <wp:wrapNone/>
          <wp:docPr id="19" name="Immagine 19" descr="CTEDigitalBroadcast_header (TUV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TEDigitalBroadcast_header (TUV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116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5419"/>
    <w:multiLevelType w:val="hybridMultilevel"/>
    <w:tmpl w:val="E23CDCF4"/>
    <w:lvl w:ilvl="0" w:tplc="3DCE83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3DC8"/>
    <w:multiLevelType w:val="multilevel"/>
    <w:tmpl w:val="BFF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23"/>
    <w:rsid w:val="00005386"/>
    <w:rsid w:val="00011821"/>
    <w:rsid w:val="000123D2"/>
    <w:rsid w:val="00027DF2"/>
    <w:rsid w:val="000527BA"/>
    <w:rsid w:val="0005470D"/>
    <w:rsid w:val="00055315"/>
    <w:rsid w:val="00064D7B"/>
    <w:rsid w:val="00076C41"/>
    <w:rsid w:val="000B09D7"/>
    <w:rsid w:val="000E3D11"/>
    <w:rsid w:val="000E3DFF"/>
    <w:rsid w:val="000E79B6"/>
    <w:rsid w:val="000F7AF8"/>
    <w:rsid w:val="001242A2"/>
    <w:rsid w:val="00127339"/>
    <w:rsid w:val="001400E3"/>
    <w:rsid w:val="001655F5"/>
    <w:rsid w:val="0017125F"/>
    <w:rsid w:val="00191475"/>
    <w:rsid w:val="001E2A4C"/>
    <w:rsid w:val="001E6A6E"/>
    <w:rsid w:val="001F15E2"/>
    <w:rsid w:val="002178ED"/>
    <w:rsid w:val="00221793"/>
    <w:rsid w:val="002439FA"/>
    <w:rsid w:val="00243E78"/>
    <w:rsid w:val="00256436"/>
    <w:rsid w:val="00264866"/>
    <w:rsid w:val="002767EF"/>
    <w:rsid w:val="00277D0D"/>
    <w:rsid w:val="002F4F96"/>
    <w:rsid w:val="003362AB"/>
    <w:rsid w:val="00343C36"/>
    <w:rsid w:val="00345F0E"/>
    <w:rsid w:val="0034749E"/>
    <w:rsid w:val="00377FA9"/>
    <w:rsid w:val="00384E3E"/>
    <w:rsid w:val="003E1323"/>
    <w:rsid w:val="003E5BEF"/>
    <w:rsid w:val="003F4DFE"/>
    <w:rsid w:val="00453280"/>
    <w:rsid w:val="004540B0"/>
    <w:rsid w:val="00480BA3"/>
    <w:rsid w:val="00495386"/>
    <w:rsid w:val="004A03B0"/>
    <w:rsid w:val="004B5F29"/>
    <w:rsid w:val="004D2DEA"/>
    <w:rsid w:val="004F18BE"/>
    <w:rsid w:val="005057C2"/>
    <w:rsid w:val="00515AAF"/>
    <w:rsid w:val="00520C65"/>
    <w:rsid w:val="00525B0C"/>
    <w:rsid w:val="00541CAF"/>
    <w:rsid w:val="00563A52"/>
    <w:rsid w:val="00572675"/>
    <w:rsid w:val="0058770F"/>
    <w:rsid w:val="005B2AE2"/>
    <w:rsid w:val="005C3C32"/>
    <w:rsid w:val="005E4C25"/>
    <w:rsid w:val="005E78F9"/>
    <w:rsid w:val="00606F4A"/>
    <w:rsid w:val="006435EB"/>
    <w:rsid w:val="0066624A"/>
    <w:rsid w:val="00685336"/>
    <w:rsid w:val="006D1315"/>
    <w:rsid w:val="006F63E4"/>
    <w:rsid w:val="00715E29"/>
    <w:rsid w:val="007172BE"/>
    <w:rsid w:val="00723E55"/>
    <w:rsid w:val="007359A6"/>
    <w:rsid w:val="00764B30"/>
    <w:rsid w:val="007674DD"/>
    <w:rsid w:val="00790344"/>
    <w:rsid w:val="007A0635"/>
    <w:rsid w:val="007A23E2"/>
    <w:rsid w:val="007C3DFD"/>
    <w:rsid w:val="007D65B2"/>
    <w:rsid w:val="007D737B"/>
    <w:rsid w:val="007E07FA"/>
    <w:rsid w:val="00820886"/>
    <w:rsid w:val="0082493B"/>
    <w:rsid w:val="00851380"/>
    <w:rsid w:val="00896F43"/>
    <w:rsid w:val="008A110D"/>
    <w:rsid w:val="008C783A"/>
    <w:rsid w:val="008D6820"/>
    <w:rsid w:val="008F215A"/>
    <w:rsid w:val="00901408"/>
    <w:rsid w:val="00911EC3"/>
    <w:rsid w:val="00917AC8"/>
    <w:rsid w:val="00923AAF"/>
    <w:rsid w:val="009240BD"/>
    <w:rsid w:val="0093084D"/>
    <w:rsid w:val="009327B1"/>
    <w:rsid w:val="009718B6"/>
    <w:rsid w:val="00973E69"/>
    <w:rsid w:val="00997B31"/>
    <w:rsid w:val="009B0566"/>
    <w:rsid w:val="009E3163"/>
    <w:rsid w:val="00A27A0E"/>
    <w:rsid w:val="00A33751"/>
    <w:rsid w:val="00A76912"/>
    <w:rsid w:val="00A84E6C"/>
    <w:rsid w:val="00A91678"/>
    <w:rsid w:val="00A9167A"/>
    <w:rsid w:val="00A91E1B"/>
    <w:rsid w:val="00A932BF"/>
    <w:rsid w:val="00A96565"/>
    <w:rsid w:val="00AA6A09"/>
    <w:rsid w:val="00AC4AC3"/>
    <w:rsid w:val="00AC60C9"/>
    <w:rsid w:val="00B0711A"/>
    <w:rsid w:val="00B446F4"/>
    <w:rsid w:val="00B62477"/>
    <w:rsid w:val="00B63796"/>
    <w:rsid w:val="00B662D5"/>
    <w:rsid w:val="00B72091"/>
    <w:rsid w:val="00B7269B"/>
    <w:rsid w:val="00B75679"/>
    <w:rsid w:val="00BA41E9"/>
    <w:rsid w:val="00BB028D"/>
    <w:rsid w:val="00BC06C8"/>
    <w:rsid w:val="00BC26BD"/>
    <w:rsid w:val="00BD566D"/>
    <w:rsid w:val="00BE26D8"/>
    <w:rsid w:val="00C04DAA"/>
    <w:rsid w:val="00C13CBA"/>
    <w:rsid w:val="00C14D03"/>
    <w:rsid w:val="00C37478"/>
    <w:rsid w:val="00C60A48"/>
    <w:rsid w:val="00C9130A"/>
    <w:rsid w:val="00C9776E"/>
    <w:rsid w:val="00CA37C9"/>
    <w:rsid w:val="00CB0833"/>
    <w:rsid w:val="00CB2F13"/>
    <w:rsid w:val="00CB4974"/>
    <w:rsid w:val="00CF03C3"/>
    <w:rsid w:val="00CF3203"/>
    <w:rsid w:val="00CF7A26"/>
    <w:rsid w:val="00D01127"/>
    <w:rsid w:val="00D23AA4"/>
    <w:rsid w:val="00D30D7D"/>
    <w:rsid w:val="00D35FB0"/>
    <w:rsid w:val="00D3653A"/>
    <w:rsid w:val="00D826FF"/>
    <w:rsid w:val="00DA143A"/>
    <w:rsid w:val="00DD3DA1"/>
    <w:rsid w:val="00DE4AA2"/>
    <w:rsid w:val="00E0482F"/>
    <w:rsid w:val="00E21A97"/>
    <w:rsid w:val="00E64777"/>
    <w:rsid w:val="00E964D2"/>
    <w:rsid w:val="00EB0AE8"/>
    <w:rsid w:val="00EB232F"/>
    <w:rsid w:val="00EC7A9A"/>
    <w:rsid w:val="00ED47EA"/>
    <w:rsid w:val="00F06F3D"/>
    <w:rsid w:val="00F12852"/>
    <w:rsid w:val="00F204DF"/>
    <w:rsid w:val="00F32B23"/>
    <w:rsid w:val="00F757AC"/>
    <w:rsid w:val="00F82951"/>
    <w:rsid w:val="00F97C6D"/>
    <w:rsid w:val="00FE6F11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649BEC-B297-4040-AE9D-025C6B35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sid w:val="00191475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32B2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32B23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Corpotesto"/>
    <w:link w:val="IntestazionemessaggioCarattere"/>
    <w:rsid w:val="00DA143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/>
      <w:spacing w:val="-5"/>
      <w:sz w:val="20"/>
      <w:lang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DA143A"/>
    <w:rPr>
      <w:rFonts w:ascii="Arial" w:eastAsia="Times New Roman" w:hAnsi="Arial"/>
      <w:spacing w:val="-5"/>
      <w:szCs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DA143A"/>
  </w:style>
  <w:style w:type="character" w:customStyle="1" w:styleId="Etichettaintestazionemessaggio">
    <w:name w:val="Etichetta intestazione messaggio"/>
    <w:rsid w:val="00DA143A"/>
    <w:rPr>
      <w:rFonts w:ascii="Arial Black" w:hAnsi="Arial Black"/>
      <w:sz w:val="18"/>
    </w:rPr>
  </w:style>
  <w:style w:type="paragraph" w:styleId="Paragrafoelenco">
    <w:name w:val="List Paragraph"/>
    <w:basedOn w:val="Normale"/>
    <w:uiPriority w:val="99"/>
    <w:qFormat/>
    <w:rsid w:val="00DA14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DA143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A143A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715E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15E29"/>
    <w:rPr>
      <w:rFonts w:ascii="Tahoma" w:hAnsi="Tahoma" w:cs="Tahoma"/>
      <w:sz w:val="16"/>
      <w:szCs w:val="16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21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21A97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D5830-EDE8-4F6C-ADE3-97B5D52E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CTE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Govi</dc:creator>
  <cp:lastModifiedBy>Canella Business</cp:lastModifiedBy>
  <cp:revision>2</cp:revision>
  <cp:lastPrinted>2016-02-29T10:54:00Z</cp:lastPrinted>
  <dcterms:created xsi:type="dcterms:W3CDTF">2016-07-07T09:55:00Z</dcterms:created>
  <dcterms:modified xsi:type="dcterms:W3CDTF">2016-07-07T09:55:00Z</dcterms:modified>
</cp:coreProperties>
</file>